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55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9"/>
          <w:rFonts w:hint="default" w:ascii="Times New Roman" w:hAnsi="Times New Roman" w:eastAsia="方正黑体_GBK" w:cs="Times New Roman"/>
          <w:b w:val="0"/>
          <w:bCs w:val="0"/>
          <w:i w:val="0"/>
          <w:iCs w:val="0"/>
          <w:caps w:val="0"/>
          <w:color w:val="0F1115"/>
          <w:spacing w:val="0"/>
          <w:sz w:val="32"/>
          <w:szCs w:val="32"/>
          <w:shd w:val="clear" w:fill="FFFFFF"/>
          <w:lang w:val="en-US" w:eastAsia="zh-CN"/>
        </w:rPr>
      </w:pPr>
      <w:r>
        <w:rPr>
          <w:rStyle w:val="9"/>
          <w:rFonts w:hint="default" w:ascii="Times New Roman" w:hAnsi="Times New Roman" w:eastAsia="方正黑体_GBK" w:cs="Times New Roman"/>
          <w:b w:val="0"/>
          <w:bCs w:val="0"/>
          <w:i w:val="0"/>
          <w:iCs w:val="0"/>
          <w:caps w:val="0"/>
          <w:color w:val="0F1115"/>
          <w:spacing w:val="0"/>
          <w:sz w:val="32"/>
          <w:szCs w:val="32"/>
          <w:shd w:val="clear" w:fill="FFFFFF"/>
          <w:lang w:val="en-US" w:eastAsia="zh-CN"/>
        </w:rPr>
        <w:t>附件1</w:t>
      </w:r>
    </w:p>
    <w:p w14:paraId="512CA2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rPr>
      </w:pP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rPr>
        <w:t>文山市人民医院医技楼</w:t>
      </w: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及</w:t>
      </w: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rPr>
        <w:t>1号住院楼地下室</w:t>
      </w:r>
    </w:p>
    <w:p w14:paraId="5FF7871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pP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rPr>
        <w:t>增设消防设施建设项目</w:t>
      </w: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全过程</w:t>
      </w:r>
    </w:p>
    <w:p w14:paraId="3C9526F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pP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工程</w:t>
      </w: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rPr>
        <w:t>监理服务</w:t>
      </w:r>
      <w:r>
        <w:rPr>
          <w:rStyle w:val="9"/>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要求</w:t>
      </w:r>
    </w:p>
    <w:p w14:paraId="63604D72">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val="0"/>
          <w:sz w:val="32"/>
          <w:szCs w:val="32"/>
          <w:lang w:val="en-US" w:eastAsia="zh-CN"/>
        </w:rPr>
      </w:pPr>
    </w:p>
    <w:p w14:paraId="41903D92">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Style w:val="9"/>
          <w:rFonts w:hint="eastAsia" w:ascii="方正黑体_GBK" w:hAnsi="方正黑体_GBK" w:eastAsia="方正黑体_GBK" w:cs="方正黑体_GBK"/>
          <w:b w:val="0"/>
          <w:bCs w:val="0"/>
          <w:i w:val="0"/>
          <w:iCs w:val="0"/>
          <w:caps w:val="0"/>
          <w:color w:val="0F1115"/>
          <w:spacing w:val="0"/>
          <w:sz w:val="32"/>
          <w:szCs w:val="32"/>
          <w:shd w:val="clear" w:fill="FFFFFF"/>
        </w:rPr>
      </w:pPr>
      <w:r>
        <w:rPr>
          <w:rStyle w:val="9"/>
          <w:rFonts w:hint="eastAsia" w:ascii="方正黑体_GBK" w:hAnsi="方正黑体_GBK" w:eastAsia="方正黑体_GBK" w:cs="方正黑体_GBK"/>
          <w:b w:val="0"/>
          <w:bCs w:val="0"/>
          <w:i w:val="0"/>
          <w:iCs w:val="0"/>
          <w:caps w:val="0"/>
          <w:color w:val="0F1115"/>
          <w:spacing w:val="0"/>
          <w:sz w:val="32"/>
          <w:szCs w:val="32"/>
          <w:shd w:val="clear" w:fill="FFFFFF"/>
          <w:lang w:val="en-US" w:eastAsia="zh-CN"/>
        </w:rPr>
        <w:t>一、</w:t>
      </w:r>
      <w:r>
        <w:rPr>
          <w:rStyle w:val="9"/>
          <w:rFonts w:hint="eastAsia" w:ascii="方正黑体_GBK" w:hAnsi="方正黑体_GBK" w:eastAsia="方正黑体_GBK" w:cs="方正黑体_GBK"/>
          <w:b w:val="0"/>
          <w:bCs w:val="0"/>
          <w:i w:val="0"/>
          <w:iCs w:val="0"/>
          <w:caps w:val="0"/>
          <w:color w:val="0F1115"/>
          <w:spacing w:val="0"/>
          <w:sz w:val="32"/>
          <w:szCs w:val="32"/>
          <w:shd w:val="clear" w:fill="FFFFFF"/>
        </w:rPr>
        <w:t>项目概况与招标范围</w:t>
      </w:r>
    </w:p>
    <w:p w14:paraId="25A1AC6E">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一</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rPr>
        <w:t>项目名称：</w:t>
      </w:r>
      <w:r>
        <w:rPr>
          <w:rFonts w:hint="eastAsia" w:ascii="Times New Roman" w:hAnsi="Times New Roman" w:eastAsia="方正仿宋_GBK" w:cs="方正仿宋_GBK"/>
          <w:b w:val="0"/>
          <w:bCs w:val="0"/>
          <w:i w:val="0"/>
          <w:iCs w:val="0"/>
          <w:caps w:val="0"/>
          <w:color w:val="0F1115"/>
          <w:spacing w:val="0"/>
          <w:sz w:val="32"/>
          <w:szCs w:val="32"/>
          <w:shd w:val="clear" w:fill="FFFFFF"/>
        </w:rPr>
        <w:t>文山市人民医院医技楼、1号住院楼地下室增设消防设施建设项目</w:t>
      </w: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全过程工程监理服务</w:t>
      </w:r>
      <w:r>
        <w:rPr>
          <w:rFonts w:hint="eastAsia" w:ascii="Times New Roman" w:hAnsi="Times New Roman" w:eastAsia="方正仿宋_GBK" w:cs="方正仿宋_GBK"/>
          <w:b w:val="0"/>
          <w:bCs w:val="0"/>
          <w:i w:val="0"/>
          <w:iCs w:val="0"/>
          <w:caps w:val="0"/>
          <w:color w:val="0F1115"/>
          <w:spacing w:val="0"/>
          <w:sz w:val="32"/>
          <w:szCs w:val="32"/>
          <w:shd w:val="clear" w:fill="FFFFFF"/>
        </w:rPr>
        <w:t>。</w:t>
      </w:r>
    </w:p>
    <w:p w14:paraId="597728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二</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rPr>
        <w:t>建设地点：</w:t>
      </w:r>
      <w:r>
        <w:rPr>
          <w:rFonts w:hint="eastAsia" w:ascii="Times New Roman" w:hAnsi="Times New Roman" w:eastAsia="方正仿宋_GBK" w:cs="方正仿宋_GBK"/>
          <w:b w:val="0"/>
          <w:bCs w:val="0"/>
          <w:i w:val="0"/>
          <w:iCs w:val="0"/>
          <w:caps w:val="0"/>
          <w:color w:val="0F1115"/>
          <w:spacing w:val="0"/>
          <w:sz w:val="32"/>
          <w:szCs w:val="32"/>
          <w:shd w:val="clear" w:fill="FFFFFF"/>
        </w:rPr>
        <w:t>文山市人民医院院内。</w:t>
      </w:r>
    </w:p>
    <w:p w14:paraId="36E39F5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三</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rPr>
        <w:t>项目概况：</w:t>
      </w:r>
      <w:r>
        <w:rPr>
          <w:rFonts w:hint="eastAsia" w:ascii="Times New Roman" w:hAnsi="Times New Roman" w:eastAsia="方正仿宋_GBK" w:cs="方正仿宋_GBK"/>
          <w:b w:val="0"/>
          <w:bCs w:val="0"/>
          <w:i w:val="0"/>
          <w:iCs w:val="0"/>
          <w:caps w:val="0"/>
          <w:color w:val="0F1115"/>
          <w:spacing w:val="0"/>
          <w:sz w:val="32"/>
          <w:szCs w:val="32"/>
          <w:shd w:val="clear" w:fill="FFFFFF"/>
        </w:rPr>
        <w:t>本项目主要为医院地下室区域的消防设施进行增设与改造，包括但不限于消防工程、通风防排烟工程、电气工程等。项目</w:t>
      </w: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投标中标价为</w:t>
      </w:r>
      <w:r>
        <w:rPr>
          <w:rFonts w:hint="eastAsia" w:ascii="Times New Roman" w:hAnsi="Times New Roman" w:eastAsia="方正仿宋_GBK" w:cs="方正仿宋_GBK"/>
          <w:b w:val="0"/>
          <w:bCs w:val="0"/>
          <w:i w:val="0"/>
          <w:iCs w:val="0"/>
          <w:caps w:val="0"/>
          <w:color w:val="0F1115"/>
          <w:spacing w:val="0"/>
          <w:sz w:val="32"/>
          <w:szCs w:val="32"/>
          <w:shd w:val="clear" w:fill="FFFFFF"/>
        </w:rPr>
        <w:t>人民币</w:t>
      </w:r>
      <w:r>
        <w:rPr>
          <w:rStyle w:val="9"/>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148万</w:t>
      </w:r>
      <w:r>
        <w:rPr>
          <w:rFonts w:hint="eastAsia" w:ascii="Times New Roman" w:hAnsi="Times New Roman" w:eastAsia="方正仿宋_GBK" w:cs="方正仿宋_GBK"/>
          <w:b w:val="0"/>
          <w:bCs w:val="0"/>
          <w:i w:val="0"/>
          <w:iCs w:val="0"/>
          <w:caps w:val="0"/>
          <w:color w:val="0F1115"/>
          <w:spacing w:val="0"/>
          <w:sz w:val="32"/>
          <w:szCs w:val="32"/>
          <w:shd w:val="clear" w:fill="FFFFFF"/>
        </w:rPr>
        <w:t>元。</w:t>
      </w:r>
    </w:p>
    <w:p w14:paraId="3AB88FD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楷体_GBK" w:hAnsi="方正楷体_GBK" w:eastAsia="方正楷体_GBK" w:cs="方正楷体_GBK"/>
          <w:b w:val="0"/>
          <w:bCs w:val="0"/>
          <w:i w:val="0"/>
          <w:iCs w:val="0"/>
          <w:caps w:val="0"/>
          <w:color w:val="0F1115"/>
          <w:spacing w:val="0"/>
          <w:sz w:val="32"/>
          <w:szCs w:val="32"/>
          <w:shd w:val="clear" w:fill="FFFFFF"/>
          <w:lang w:eastAsia="zh-CN"/>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四</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rPr>
        <w:t>招标范围</w:t>
      </w:r>
    </w:p>
    <w:p w14:paraId="375410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pP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1</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本项目施工图纸范围内的全部工程施工阶段及质量保修阶段的全部监理服务</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包括对工程的质量、进度、投资进行有效控制，对安全生产、合同、信息进行管理，并对工程建设相关方的关系进行协调</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p>
    <w:p w14:paraId="453AE0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2</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监理方需按云南省建设工程相关规定，完成工程报监等手续，并全程配合项目</w:t>
      </w:r>
      <w:r>
        <w:rPr>
          <w:rStyle w:val="9"/>
          <w:rFonts w:hint="eastAsia" w:ascii="Times New Roman" w:hAnsi="Times New Roman" w:eastAsia="方正仿宋_GBK" w:cs="方正仿宋_GBK"/>
          <w:b w:val="0"/>
          <w:bCs w:val="0"/>
          <w:i w:val="0"/>
          <w:iCs w:val="0"/>
          <w:caps w:val="0"/>
          <w:color w:val="0F1115"/>
          <w:spacing w:val="0"/>
          <w:sz w:val="32"/>
          <w:szCs w:val="32"/>
          <w:shd w:val="clear" w:fill="FFFFFF"/>
        </w:rPr>
        <w:t>合规推进工作。</w:t>
      </w:r>
    </w:p>
    <w:p w14:paraId="747F22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i w:val="0"/>
          <w:iCs w:val="0"/>
          <w:caps w:val="0"/>
          <w:color w:val="0F1115"/>
          <w:spacing w:val="0"/>
          <w:sz w:val="32"/>
          <w:szCs w:val="32"/>
          <w:shd w:val="clear" w:fill="FFFFFF"/>
        </w:rPr>
      </w:pPr>
      <w:bookmarkStart w:id="0" w:name="_GoBack"/>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五</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rPr>
        <w:t>服务周期：</w:t>
      </w:r>
      <w:bookmarkEnd w:id="0"/>
      <w:r>
        <w:rPr>
          <w:rFonts w:hint="eastAsia" w:ascii="Times New Roman" w:hAnsi="Times New Roman" w:eastAsia="方正仿宋_GBK" w:cs="方正仿宋_GBK"/>
          <w:b w:val="0"/>
          <w:bCs w:val="0"/>
          <w:i w:val="0"/>
          <w:iCs w:val="0"/>
          <w:caps w:val="0"/>
          <w:color w:val="0F1115"/>
          <w:spacing w:val="0"/>
          <w:sz w:val="32"/>
          <w:szCs w:val="32"/>
          <w:shd w:val="clear" w:fill="FFFFFF"/>
        </w:rPr>
        <w:t>自监理合同签订之日起，至工程竣工验收、结算审计及质量保修期结束止</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lang w:val="en-US" w:eastAsia="zh-CN"/>
        </w:rPr>
        <w:t>工程周期约90天</w:t>
      </w:r>
      <w:r>
        <w:rPr>
          <w:rFonts w:hint="eastAsia" w:ascii="Times New Roman" w:hAnsi="Times New Roman" w:eastAsia="方正仿宋_GBK" w:cs="方正仿宋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w:t>
      </w:r>
    </w:p>
    <w:p w14:paraId="3BA5E6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方正黑体_GBK" w:hAnsi="方正黑体_GBK" w:eastAsia="方正黑体_GBK" w:cs="方正黑体_GBK"/>
          <w:b w:val="0"/>
          <w:bCs w:val="0"/>
          <w:i w:val="0"/>
          <w:iCs w:val="0"/>
          <w:caps w:val="0"/>
          <w:color w:val="0F1115"/>
          <w:spacing w:val="0"/>
          <w:sz w:val="32"/>
          <w:szCs w:val="32"/>
        </w:rPr>
      </w:pPr>
      <w:r>
        <w:rPr>
          <w:rStyle w:val="9"/>
          <w:rFonts w:hint="eastAsia" w:ascii="方正黑体_GBK" w:hAnsi="方正黑体_GBK" w:eastAsia="方正黑体_GBK" w:cs="方正黑体_GBK"/>
          <w:b w:val="0"/>
          <w:bCs w:val="0"/>
          <w:i w:val="0"/>
          <w:iCs w:val="0"/>
          <w:caps w:val="0"/>
          <w:color w:val="0F1115"/>
          <w:spacing w:val="0"/>
          <w:sz w:val="32"/>
          <w:szCs w:val="32"/>
          <w:shd w:val="clear" w:fill="FFFFFF"/>
          <w:lang w:val="en-US" w:eastAsia="zh-CN"/>
        </w:rPr>
        <w:t>二、</w:t>
      </w:r>
      <w:r>
        <w:rPr>
          <w:rStyle w:val="9"/>
          <w:rFonts w:hint="eastAsia" w:ascii="方正黑体_GBK" w:hAnsi="方正黑体_GBK" w:eastAsia="方正黑体_GBK" w:cs="方正黑体_GBK"/>
          <w:b w:val="0"/>
          <w:bCs w:val="0"/>
          <w:i w:val="0"/>
          <w:iCs w:val="0"/>
          <w:caps w:val="0"/>
          <w:color w:val="0F1115"/>
          <w:spacing w:val="0"/>
          <w:sz w:val="32"/>
          <w:szCs w:val="32"/>
          <w:shd w:val="clear" w:fill="FFFFFF"/>
        </w:rPr>
        <w:t>投标人资格要求</w:t>
      </w:r>
    </w:p>
    <w:p w14:paraId="2C6A927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一</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具备独立法人资格，持有有效的营业执照。</w:t>
      </w:r>
    </w:p>
    <w:p w14:paraId="262D2F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二</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具备建设行政主管部门颁发的</w:t>
      </w:r>
      <w:r>
        <w:rPr>
          <w:rStyle w:val="9"/>
          <w:rFonts w:hint="eastAsia" w:ascii="Times New Roman" w:hAnsi="Times New Roman" w:eastAsia="方正仿宋_GBK" w:cs="方正仿宋_GBK"/>
          <w:b w:val="0"/>
          <w:bCs w:val="0"/>
          <w:i w:val="0"/>
          <w:iCs w:val="0"/>
          <w:caps w:val="0"/>
          <w:color w:val="0F1115"/>
          <w:spacing w:val="0"/>
          <w:sz w:val="32"/>
          <w:szCs w:val="32"/>
          <w:shd w:val="clear" w:fill="FFFFFF"/>
        </w:rPr>
        <w:t>工程监理综合资质</w:t>
      </w:r>
      <w:r>
        <w:rPr>
          <w:rFonts w:hint="eastAsia" w:ascii="Times New Roman" w:hAnsi="Times New Roman" w:eastAsia="方正仿宋_GBK" w:cs="方正仿宋_GBK"/>
          <w:b w:val="0"/>
          <w:bCs w:val="0"/>
          <w:i w:val="0"/>
          <w:iCs w:val="0"/>
          <w:caps w:val="0"/>
          <w:color w:val="0F1115"/>
          <w:spacing w:val="0"/>
          <w:sz w:val="32"/>
          <w:szCs w:val="32"/>
          <w:shd w:val="clear" w:fill="FFFFFF"/>
        </w:rPr>
        <w:t>或</w:t>
      </w:r>
      <w:r>
        <w:rPr>
          <w:rStyle w:val="9"/>
          <w:rFonts w:hint="eastAsia" w:ascii="Times New Roman" w:hAnsi="Times New Roman" w:eastAsia="方正仿宋_GBK" w:cs="方正仿宋_GBK"/>
          <w:b w:val="0"/>
          <w:bCs w:val="0"/>
          <w:i w:val="0"/>
          <w:iCs w:val="0"/>
          <w:caps w:val="0"/>
          <w:color w:val="0F1115"/>
          <w:spacing w:val="0"/>
          <w:sz w:val="32"/>
          <w:szCs w:val="32"/>
          <w:shd w:val="clear" w:fill="FFFFFF"/>
        </w:rPr>
        <w:t>房屋建筑工程专业乙级及以上资质</w:t>
      </w:r>
      <w:r>
        <w:rPr>
          <w:rFonts w:hint="eastAsia" w:ascii="Times New Roman" w:hAnsi="Times New Roman" w:eastAsia="方正仿宋_GBK" w:cs="方正仿宋_GBK"/>
          <w:b w:val="0"/>
          <w:bCs w:val="0"/>
          <w:i w:val="0"/>
          <w:iCs w:val="0"/>
          <w:caps w:val="0"/>
          <w:color w:val="0F1115"/>
          <w:spacing w:val="0"/>
          <w:sz w:val="32"/>
          <w:szCs w:val="32"/>
          <w:shd w:val="clear" w:fill="FFFFFF"/>
        </w:rPr>
        <w:t>。</w:t>
      </w:r>
    </w:p>
    <w:p w14:paraId="74671E9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三</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项目总监理工程师须具备</w:t>
      </w:r>
      <w:r>
        <w:rPr>
          <w:rStyle w:val="9"/>
          <w:rFonts w:hint="eastAsia" w:ascii="Times New Roman" w:hAnsi="Times New Roman" w:eastAsia="方正仿宋_GBK" w:cs="方正仿宋_GBK"/>
          <w:b w:val="0"/>
          <w:bCs w:val="0"/>
          <w:i w:val="0"/>
          <w:iCs w:val="0"/>
          <w:caps w:val="0"/>
          <w:color w:val="0F1115"/>
          <w:spacing w:val="0"/>
          <w:sz w:val="32"/>
          <w:szCs w:val="32"/>
          <w:shd w:val="clear" w:fill="FFFFFF"/>
        </w:rPr>
        <w:t>房屋建筑工程专业国家级注册监理工程师资格</w:t>
      </w:r>
      <w:r>
        <w:rPr>
          <w:rFonts w:hint="eastAsia" w:ascii="Times New Roman" w:hAnsi="Times New Roman" w:eastAsia="方正仿宋_GBK" w:cs="方正仿宋_GBK"/>
          <w:b w:val="0"/>
          <w:bCs w:val="0"/>
          <w:i w:val="0"/>
          <w:iCs w:val="0"/>
          <w:caps w:val="0"/>
          <w:color w:val="0F1115"/>
          <w:spacing w:val="0"/>
          <w:sz w:val="32"/>
          <w:szCs w:val="32"/>
          <w:shd w:val="clear" w:fill="FFFFFF"/>
        </w:rPr>
        <w:t>，且具有类似工程项目经验。</w:t>
      </w:r>
    </w:p>
    <w:p w14:paraId="0F5148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四</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具有良好的商业信誉和健全的财务会计制度。</w:t>
      </w:r>
    </w:p>
    <w:p w14:paraId="723515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方正仿宋_GBK" w:cs="方正仿宋_GBK"/>
          <w:b w:val="0"/>
          <w:bCs w:val="0"/>
          <w:sz w:val="32"/>
          <w:szCs w:val="32"/>
        </w:rPr>
      </w:pP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val="en-US" w:eastAsia="zh-CN"/>
        </w:rPr>
        <w:t>五</w:t>
      </w:r>
      <w:r>
        <w:rPr>
          <w:rStyle w:val="9"/>
          <w:rFonts w:hint="eastAsia" w:ascii="方正楷体_GBK" w:hAnsi="方正楷体_GBK" w:eastAsia="方正楷体_GBK" w:cs="方正楷体_GBK"/>
          <w:b w:val="0"/>
          <w:bCs w:val="0"/>
          <w:i w:val="0"/>
          <w:iCs w:val="0"/>
          <w:caps w:val="0"/>
          <w:color w:val="0F1115"/>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0F1115"/>
          <w:spacing w:val="0"/>
          <w:sz w:val="32"/>
          <w:szCs w:val="32"/>
          <w:shd w:val="clear" w:fill="FFFFFF"/>
        </w:rPr>
        <w:t>近三年内，在经营活动中没有重大违法记录。</w:t>
      </w:r>
    </w:p>
    <w:p w14:paraId="17C7C00C">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9"/>
          <w:rFonts w:hint="eastAsia" w:ascii="方正黑体_GBK" w:hAnsi="方正黑体_GBK" w:eastAsia="方正黑体_GBK" w:cs="方正黑体_GBK"/>
          <w:b w:val="0"/>
          <w:bCs w:val="0"/>
          <w:i w:val="0"/>
          <w:iCs w:val="0"/>
          <w:caps w:val="0"/>
          <w:color w:val="0F1115"/>
          <w:spacing w:val="0"/>
          <w:sz w:val="32"/>
          <w:szCs w:val="32"/>
          <w:shd w:val="clear" w:fill="FFFFFF"/>
        </w:rPr>
      </w:pPr>
      <w:r>
        <w:rPr>
          <w:rStyle w:val="9"/>
          <w:rFonts w:hint="eastAsia" w:ascii="方正黑体_GBK" w:hAnsi="方正黑体_GBK" w:eastAsia="方正黑体_GBK" w:cs="方正黑体_GBK"/>
          <w:b w:val="0"/>
          <w:bCs w:val="0"/>
          <w:i w:val="0"/>
          <w:iCs w:val="0"/>
          <w:caps w:val="0"/>
          <w:color w:val="0F1115"/>
          <w:spacing w:val="0"/>
          <w:sz w:val="32"/>
          <w:szCs w:val="32"/>
          <w:shd w:val="clear" w:fill="FFFFFF"/>
          <w:lang w:val="en-US" w:eastAsia="zh-CN"/>
        </w:rPr>
        <w:t>三、</w:t>
      </w:r>
      <w:r>
        <w:rPr>
          <w:rStyle w:val="9"/>
          <w:rFonts w:hint="eastAsia" w:ascii="方正黑体_GBK" w:hAnsi="方正黑体_GBK" w:eastAsia="方正黑体_GBK" w:cs="方正黑体_GBK"/>
          <w:b w:val="0"/>
          <w:bCs w:val="0"/>
          <w:i w:val="0"/>
          <w:iCs w:val="0"/>
          <w:caps w:val="0"/>
          <w:color w:val="0F1115"/>
          <w:spacing w:val="0"/>
          <w:sz w:val="32"/>
          <w:szCs w:val="32"/>
          <w:shd w:val="clear" w:fill="FFFFFF"/>
        </w:rPr>
        <w:t>投标报价</w:t>
      </w:r>
    </w:p>
    <w:p w14:paraId="3FEF1654">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方正仿宋_GBK" w:cs="方正仿宋_GBK"/>
          <w:b w:val="0"/>
          <w:bCs w:val="0"/>
          <w:i w:val="0"/>
          <w:iCs w:val="0"/>
          <w:caps w:val="0"/>
          <w:color w:val="auto"/>
          <w:spacing w:val="0"/>
          <w:sz w:val="32"/>
          <w:szCs w:val="32"/>
          <w:shd w:val="clear" w:fill="FFFFFF"/>
        </w:rPr>
      </w:pPr>
      <w:r>
        <w:rPr>
          <w:rFonts w:hint="eastAsia" w:ascii="Times New Roman" w:hAnsi="Times New Roman" w:eastAsia="方正仿宋_GBK" w:cs="方正仿宋_GBK"/>
          <w:b w:val="0"/>
          <w:bCs w:val="0"/>
          <w:i w:val="0"/>
          <w:iCs w:val="0"/>
          <w:caps w:val="0"/>
          <w:color w:val="auto"/>
          <w:spacing w:val="0"/>
          <w:sz w:val="32"/>
          <w:szCs w:val="32"/>
          <w:shd w:val="clear" w:fill="FFFFFF"/>
        </w:rPr>
        <w:t>参照原发改价格</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auto"/>
          <w:spacing w:val="0"/>
          <w:sz w:val="32"/>
          <w:szCs w:val="32"/>
          <w:shd w:val="clear" w:fill="FFFFFF"/>
        </w:rPr>
        <w:t>国家发展改革委、建设部关于印发</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&lt;</w:t>
      </w:r>
      <w:r>
        <w:rPr>
          <w:rFonts w:hint="eastAsia" w:ascii="Times New Roman" w:hAnsi="Times New Roman" w:eastAsia="方正仿宋_GBK" w:cs="方正仿宋_GBK"/>
          <w:b w:val="0"/>
          <w:bCs w:val="0"/>
          <w:i w:val="0"/>
          <w:iCs w:val="0"/>
          <w:caps w:val="0"/>
          <w:color w:val="auto"/>
          <w:spacing w:val="0"/>
          <w:sz w:val="32"/>
          <w:szCs w:val="32"/>
          <w:shd w:val="clear" w:fill="FFFFFF"/>
        </w:rPr>
        <w:t>建设工程监理与相关服务收费管理规定</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&gt;</w:t>
      </w:r>
      <w:r>
        <w:rPr>
          <w:rFonts w:hint="eastAsia" w:ascii="Times New Roman" w:hAnsi="Times New Roman" w:eastAsia="方正仿宋_GBK" w:cs="方正仿宋_GBK"/>
          <w:b w:val="0"/>
          <w:bCs w:val="0"/>
          <w:i w:val="0"/>
          <w:iCs w:val="0"/>
          <w:caps w:val="0"/>
          <w:color w:val="auto"/>
          <w:spacing w:val="0"/>
          <w:sz w:val="32"/>
          <w:szCs w:val="32"/>
          <w:shd w:val="clear" w:fill="FFFFFF"/>
        </w:rPr>
        <w:t>的通知</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》（发改价格</w:t>
      </w:r>
      <w:r>
        <w:rPr>
          <w:rFonts w:hint="eastAsia" w:ascii="Times New Roman" w:hAnsi="Times New Roman" w:eastAsia="方正仿宋_GBK" w:cs="方正仿宋_GBK"/>
          <w:b w:val="0"/>
          <w:bCs w:val="0"/>
          <w:i w:val="0"/>
          <w:iCs w:val="0"/>
          <w:caps w:val="0"/>
          <w:color w:val="auto"/>
          <w:spacing w:val="0"/>
          <w:sz w:val="32"/>
          <w:szCs w:val="32"/>
          <w:shd w:val="clear" w:fill="FFFFFF"/>
        </w:rPr>
        <w:t>〔2007〕670号</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w:t>
      </w:r>
      <w:r>
        <w:rPr>
          <w:rFonts w:hint="eastAsia" w:ascii="Times New Roman" w:hAnsi="Times New Roman" w:eastAsia="方正仿宋_GBK" w:cs="方正仿宋_GBK"/>
          <w:b w:val="0"/>
          <w:bCs w:val="0"/>
          <w:i w:val="0"/>
          <w:iCs w:val="0"/>
          <w:caps w:val="0"/>
          <w:color w:val="auto"/>
          <w:spacing w:val="0"/>
          <w:sz w:val="32"/>
          <w:szCs w:val="32"/>
          <w:shd w:val="clear" w:fill="FFFFFF"/>
        </w:rPr>
        <w:t>施工监理收费基价表：计费额500万元，收费基价16.5万元，计算费率为3.3%。建设项目中标价为148万元，3.3%费率计算监理费用</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预算</w:t>
      </w:r>
      <w:r>
        <w:rPr>
          <w:rFonts w:hint="eastAsia" w:ascii="Times New Roman" w:hAnsi="Times New Roman" w:eastAsia="方正仿宋_GBK" w:cs="方正仿宋_GBK"/>
          <w:b w:val="0"/>
          <w:bCs w:val="0"/>
          <w:i w:val="0"/>
          <w:iCs w:val="0"/>
          <w:caps w:val="0"/>
          <w:color w:val="auto"/>
          <w:spacing w:val="0"/>
          <w:sz w:val="32"/>
          <w:szCs w:val="32"/>
          <w:shd w:val="clear" w:fill="FFFFFF"/>
        </w:rPr>
        <w:t>4.88万元。投标报价不得超过</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4.88万元</w:t>
      </w:r>
      <w:r>
        <w:rPr>
          <w:rFonts w:hint="eastAsia" w:ascii="Times New Roman" w:hAnsi="Times New Roman" w:eastAsia="方正仿宋_GBK" w:cs="方正仿宋_GBK"/>
          <w:b w:val="0"/>
          <w:bCs w:val="0"/>
          <w:i w:val="0"/>
          <w:iCs w:val="0"/>
          <w:caps w:val="0"/>
          <w:color w:val="auto"/>
          <w:spacing w:val="0"/>
          <w:sz w:val="32"/>
          <w:szCs w:val="32"/>
          <w:shd w:val="clear" w:fill="FFFFFF"/>
        </w:rPr>
        <w:t>，否则作废标处理。</w:t>
      </w:r>
    </w:p>
    <w:p w14:paraId="7EA12411">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i w:val="0"/>
          <w:iCs w:val="0"/>
          <w:caps w:val="0"/>
          <w:color w:val="auto"/>
          <w:spacing w:val="0"/>
          <w:sz w:val="32"/>
          <w:szCs w:val="32"/>
          <w:shd w:val="clear" w:fill="FFFFFF"/>
        </w:rPr>
        <w:t>本项目监理服务费报价采用</w:t>
      </w:r>
      <w:r>
        <w:rPr>
          <w:rStyle w:val="9"/>
          <w:rFonts w:hint="eastAsia" w:ascii="Times New Roman" w:hAnsi="Times New Roman" w:eastAsia="方正仿宋_GBK" w:cs="方正仿宋_GBK"/>
          <w:b w:val="0"/>
          <w:bCs w:val="0"/>
          <w:i w:val="0"/>
          <w:iCs w:val="0"/>
          <w:caps w:val="0"/>
          <w:color w:val="auto"/>
          <w:spacing w:val="0"/>
          <w:sz w:val="32"/>
          <w:szCs w:val="32"/>
          <w:shd w:val="clear" w:fill="FFFFFF"/>
        </w:rPr>
        <w:t>固定总价包干</w:t>
      </w:r>
      <w:r>
        <w:rPr>
          <w:rFonts w:hint="eastAsia" w:ascii="Times New Roman" w:hAnsi="Times New Roman" w:eastAsia="方正仿宋_GBK" w:cs="方正仿宋_GBK"/>
          <w:b w:val="0"/>
          <w:bCs w:val="0"/>
          <w:i w:val="0"/>
          <w:iCs w:val="0"/>
          <w:caps w:val="0"/>
          <w:color w:val="auto"/>
          <w:spacing w:val="0"/>
          <w:sz w:val="32"/>
          <w:szCs w:val="32"/>
          <w:shd w:val="clear" w:fill="FFFFFF"/>
        </w:rPr>
        <w:t>形式。投标报价应包括完成本项目全部监理工作所需的一切人工、管理、税费、利润、风险、保险等全部费用</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w:t>
      </w:r>
    </w:p>
    <w:p w14:paraId="3D3AAAF3">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K" w:cs="方正仿宋_GBK"/>
          <w:b w:val="0"/>
          <w:bCs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6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CC9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CBCC9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54A49"/>
    <w:rsid w:val="1FDB395D"/>
    <w:rsid w:val="31021186"/>
    <w:rsid w:val="37AE6F16"/>
    <w:rsid w:val="3FD42D36"/>
    <w:rsid w:val="48B54A49"/>
    <w:rsid w:val="4D7210E0"/>
    <w:rsid w:val="4E387F45"/>
    <w:rsid w:val="4F8C5937"/>
    <w:rsid w:val="52EB519C"/>
    <w:rsid w:val="58BC4AE7"/>
    <w:rsid w:val="5CC3793F"/>
    <w:rsid w:val="72EB701C"/>
    <w:rsid w:val="77904726"/>
    <w:rsid w:val="79DA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文山州文山市党政机关单位</Company>
  <Pages>2</Pages>
  <Words>757</Words>
  <Characters>784</Characters>
  <Lines>0</Lines>
  <Paragraphs>0</Paragraphs>
  <TotalTime>0</TotalTime>
  <ScaleCrop>false</ScaleCrop>
  <LinksUpToDate>false</LinksUpToDate>
  <CharactersWithSpaces>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2025-11-12T08:01:00Z</dcterms:created>
  <dc:creator>小栋</dc:creator>
  <cp:lastModifiedBy>Sophiyah</cp:lastModifiedBy>
  <dcterms:modified xsi:type="dcterms:W3CDTF">2025-11-27T09:01:32Z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0FF3B81524FE4D9CBFDE00EBE808478A_11</vt:lpwstr>
  </property>
  <property fmtid="{D5CDD505-2E9C-101B-9397-08002B2CF9AE}" pid="4" name="KSOTemplateDocerSaveRecord">
    <vt:lpwstr>eyJoZGlkIjoiY2I2ZDc4MzAxYTIzMTBhNDNlMjU0MDBhNjEzM2YwZDMiLCJ1c2VySWQiOiI0OTc3NDUzMDYifQ==</vt:lpwstr>
  </property>
</Properties>
</file>